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76D3" w14:textId="77777777" w:rsidR="0090537D" w:rsidRPr="00234733" w:rsidRDefault="0090537D" w:rsidP="0090537D">
      <w:pPr>
        <w:rPr>
          <w:rFonts w:ascii="Arial" w:hAnsi="Arial" w:cs="Arial"/>
          <w:b/>
          <w:i/>
          <w:lang w:val="fr-CA" w:eastAsia="fr-CA"/>
        </w:rPr>
      </w:pPr>
      <w:bookmarkStart w:id="0" w:name="_Hlk83394852"/>
      <w:r w:rsidRPr="00234733">
        <w:rPr>
          <w:rFonts w:ascii="Arial" w:hAnsi="Arial" w:cs="Arial"/>
          <w:noProof/>
          <w:lang w:val="fr-CA" w:eastAsia="fr-CA"/>
        </w:rPr>
        <w:drawing>
          <wp:anchor distT="0" distB="0" distL="114300" distR="114300" simplePos="0" relativeHeight="251660288" behindDoc="0" locked="0" layoutInCell="1" allowOverlap="1" wp14:anchorId="4893929F" wp14:editId="606CA877">
            <wp:simplePos x="0" y="0"/>
            <wp:positionH relativeFrom="column">
              <wp:posOffset>119644</wp:posOffset>
            </wp:positionH>
            <wp:positionV relativeFrom="paragraph">
              <wp:posOffset>-189147</wp:posOffset>
            </wp:positionV>
            <wp:extent cx="731520" cy="120459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269F9" w14:textId="77777777" w:rsidR="0090537D" w:rsidRPr="00234733" w:rsidRDefault="0090537D" w:rsidP="0090537D">
      <w:pPr>
        <w:rPr>
          <w:rFonts w:ascii="Arial" w:hAnsi="Arial" w:cs="Arial"/>
          <w:b/>
          <w:i/>
          <w:lang w:val="fr-CA" w:eastAsia="fr-CA"/>
        </w:rPr>
      </w:pPr>
      <w:r w:rsidRPr="00234733">
        <w:rPr>
          <w:rFonts w:ascii="Arial" w:hAnsi="Arial" w:cs="Arial"/>
          <w:noProof/>
          <w:sz w:val="26"/>
          <w:szCs w:val="26"/>
          <w:lang w:val="fr-CA" w:eastAsia="fr-CA"/>
        </w:rPr>
        <mc:AlternateContent>
          <mc:Choice Requires="wps">
            <w:drawing>
              <wp:anchor distT="0" distB="0" distL="114300" distR="114300" simplePos="0" relativeHeight="251661312" behindDoc="0" locked="0" layoutInCell="1" allowOverlap="1" wp14:anchorId="4387BABE" wp14:editId="4913D8E0">
                <wp:simplePos x="0" y="0"/>
                <wp:positionH relativeFrom="column">
                  <wp:posOffset>1136015</wp:posOffset>
                </wp:positionH>
                <wp:positionV relativeFrom="paragraph">
                  <wp:posOffset>0</wp:posOffset>
                </wp:positionV>
                <wp:extent cx="4375785" cy="554355"/>
                <wp:effectExtent l="3175" t="635" r="254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A2BB" w14:textId="77777777" w:rsidR="0090537D" w:rsidRPr="00F30F71" w:rsidRDefault="0090537D" w:rsidP="0090537D">
                            <w:pPr>
                              <w:jc w:val="center"/>
                              <w:rPr>
                                <w:rStyle w:val="Accentuationintense"/>
                                <w:i w:val="0"/>
                                <w:sz w:val="56"/>
                                <w:szCs w:val="56"/>
                              </w:rPr>
                            </w:pPr>
                            <w:r>
                              <w:rPr>
                                <w:rStyle w:val="Accentuationintense"/>
                                <w:sz w:val="56"/>
                                <w:szCs w:val="56"/>
                              </w:rPr>
                              <w:t>VILLE DE</w:t>
                            </w:r>
                            <w:r w:rsidRPr="00F30F71">
                              <w:rPr>
                                <w:rStyle w:val="Accentuationintense"/>
                                <w:sz w:val="56"/>
                                <w:szCs w:val="56"/>
                              </w:rPr>
                              <w:t xml:space="preserve"> Huntingdon</w:t>
                            </w:r>
                          </w:p>
                          <w:p w14:paraId="787DABE8" w14:textId="77777777" w:rsidR="0090537D" w:rsidRPr="00FB1936" w:rsidRDefault="0090537D" w:rsidP="0090537D">
                            <w:pPr>
                              <w:jc w:val="center"/>
                              <w:rPr>
                                <w:sz w:val="20"/>
                                <w:szCs w:val="20"/>
                                <w:lang w:val="en-CA"/>
                              </w:rPr>
                            </w:pPr>
                          </w:p>
                          <w:p w14:paraId="0838EA88" w14:textId="77777777" w:rsidR="0090537D" w:rsidRPr="00FB1936" w:rsidRDefault="0090537D" w:rsidP="0090537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7BABE" id="_x0000_t202" coordsize="21600,21600" o:spt="202" path="m,l,21600r21600,l21600,xe">
                <v:stroke joinstyle="miter"/>
                <v:path gradientshapeok="t" o:connecttype="rect"/>
              </v:shapetype>
              <v:shape id="Zone de texte 10" o:spid="_x0000_s1026" type="#_x0000_t202" style="position:absolute;margin-left:89.45pt;margin-top:0;width:344.5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" stroked="f">
                <v:textbox>
                  <w:txbxContent>
                    <w:p w14:paraId="2C66A2BB" w14:textId="77777777" w:rsidR="0090537D" w:rsidRPr="00F30F71" w:rsidRDefault="0090537D" w:rsidP="0090537D">
                      <w:pPr>
                        <w:jc w:val="center"/>
                        <w:rPr>
                          <w:rStyle w:val="Accentuationintense"/>
                          <w:i w:val="0"/>
                          <w:sz w:val="56"/>
                          <w:szCs w:val="56"/>
                        </w:rPr>
                      </w:pPr>
                      <w:r>
                        <w:rPr>
                          <w:rStyle w:val="Accentuationintense"/>
                          <w:sz w:val="56"/>
                          <w:szCs w:val="56"/>
                        </w:rPr>
                        <w:t>VILLE DE</w:t>
                      </w:r>
                      <w:r w:rsidRPr="00F30F71">
                        <w:rPr>
                          <w:rStyle w:val="Accentuationintense"/>
                          <w:sz w:val="56"/>
                          <w:szCs w:val="56"/>
                        </w:rPr>
                        <w:t xml:space="preserve"> Huntingdon</w:t>
                      </w:r>
                    </w:p>
                    <w:p w14:paraId="787DABE8" w14:textId="77777777" w:rsidR="0090537D" w:rsidRPr="00FB1936" w:rsidRDefault="0090537D" w:rsidP="0090537D">
                      <w:pPr>
                        <w:jc w:val="center"/>
                        <w:rPr>
                          <w:sz w:val="20"/>
                          <w:szCs w:val="20"/>
                          <w:lang w:val="en-CA"/>
                        </w:rPr>
                      </w:pPr>
                    </w:p>
                    <w:p w14:paraId="0838EA88" w14:textId="77777777" w:rsidR="0090537D" w:rsidRPr="00FB1936" w:rsidRDefault="0090537D" w:rsidP="0090537D">
                      <w:pPr>
                        <w:rPr>
                          <w:lang w:val="en-CA"/>
                        </w:rPr>
                      </w:pPr>
                    </w:p>
                  </w:txbxContent>
                </v:textbox>
              </v:shape>
            </w:pict>
          </mc:Fallback>
        </mc:AlternateContent>
      </w:r>
    </w:p>
    <w:p w14:paraId="7A284FE4" w14:textId="77777777" w:rsidR="0090537D" w:rsidRPr="00234733" w:rsidRDefault="0090537D" w:rsidP="0090537D">
      <w:pPr>
        <w:rPr>
          <w:rFonts w:ascii="Arial" w:hAnsi="Arial" w:cs="Arial"/>
          <w:b/>
          <w:i/>
          <w:lang w:val="fr-CA" w:eastAsia="fr-CA"/>
        </w:rPr>
      </w:pPr>
    </w:p>
    <w:p w14:paraId="778DE73E" w14:textId="77777777" w:rsidR="0090537D" w:rsidRPr="00234733" w:rsidRDefault="0090537D" w:rsidP="0090537D">
      <w:pPr>
        <w:rPr>
          <w:rFonts w:ascii="Arial" w:hAnsi="Arial" w:cs="Arial"/>
          <w:b/>
          <w:i/>
          <w:lang w:val="fr-CA" w:eastAsia="fr-CA"/>
        </w:rPr>
      </w:pPr>
    </w:p>
    <w:p w14:paraId="19ED3AD3" w14:textId="77777777" w:rsidR="0090537D" w:rsidRPr="00234733" w:rsidRDefault="0090537D" w:rsidP="0090537D">
      <w:pPr>
        <w:rPr>
          <w:rFonts w:ascii="Arial" w:hAnsi="Arial" w:cs="Arial"/>
          <w:b/>
          <w:i/>
          <w:lang w:val="fr-CA" w:eastAsia="fr-CA"/>
        </w:rPr>
      </w:pPr>
    </w:p>
    <w:p w14:paraId="3CF66986" w14:textId="77777777" w:rsidR="0090537D" w:rsidRPr="00234733" w:rsidRDefault="0090537D" w:rsidP="0090537D">
      <w:pPr>
        <w:rPr>
          <w:rFonts w:ascii="Arial" w:hAnsi="Arial" w:cs="Arial"/>
          <w:b/>
          <w:i/>
          <w:lang w:val="fr-CA" w:eastAsia="fr-CA"/>
        </w:rPr>
      </w:pPr>
    </w:p>
    <w:p w14:paraId="543B0E59" w14:textId="77777777" w:rsidR="0090537D" w:rsidRPr="00234733" w:rsidRDefault="0090537D" w:rsidP="0090537D">
      <w:pPr>
        <w:jc w:val="both"/>
        <w:rPr>
          <w:rFonts w:ascii="Arial" w:hAnsi="Arial" w:cs="Arial"/>
          <w:b/>
          <w:sz w:val="20"/>
          <w:szCs w:val="20"/>
          <w:lang w:val="fr-CA" w:eastAsia="fr-CA"/>
        </w:rPr>
      </w:pPr>
      <w:r w:rsidRPr="00234733">
        <w:rPr>
          <w:rFonts w:ascii="Arial" w:hAnsi="Arial" w:cs="Arial"/>
          <w:b/>
          <w:sz w:val="20"/>
          <w:szCs w:val="20"/>
          <w:lang w:val="fr-CA" w:eastAsia="fr-CA"/>
        </w:rPr>
        <w:t>Province de Québec</w:t>
      </w:r>
    </w:p>
    <w:bookmarkEnd w:id="0"/>
    <w:p w14:paraId="7E46896D" w14:textId="77777777" w:rsidR="008F2E64" w:rsidRPr="00234733" w:rsidRDefault="008F2E64" w:rsidP="008F2E64">
      <w:pPr>
        <w:jc w:val="center"/>
        <w:rPr>
          <w:sz w:val="32"/>
          <w:szCs w:val="32"/>
          <w:lang w:val="en-CA"/>
        </w:rPr>
      </w:pPr>
      <w:r w:rsidRPr="00234733">
        <w:rPr>
          <w:b/>
          <w:sz w:val="32"/>
          <w:szCs w:val="32"/>
          <w:u w:val="single"/>
          <w:lang w:val="en-CA"/>
        </w:rPr>
        <w:t>PUBLIC NOTICE</w:t>
      </w:r>
    </w:p>
    <w:p w14:paraId="73132729" w14:textId="77777777" w:rsidR="008F2E64" w:rsidRPr="0066413B" w:rsidRDefault="008F2E64" w:rsidP="008F2E64">
      <w:pPr>
        <w:widowControl w:val="0"/>
        <w:jc w:val="center"/>
        <w:rPr>
          <w:b/>
          <w:bCs/>
          <w:sz w:val="22"/>
          <w:szCs w:val="22"/>
          <w:lang w:val="en-CA"/>
        </w:rPr>
      </w:pPr>
    </w:p>
    <w:p w14:paraId="40D246CE" w14:textId="77777777" w:rsidR="008F2E64" w:rsidRDefault="008F2E64" w:rsidP="008F2E64">
      <w:pPr>
        <w:widowControl w:val="0"/>
        <w:jc w:val="center"/>
        <w:rPr>
          <w:b/>
          <w:bCs/>
          <w:sz w:val="22"/>
          <w:szCs w:val="22"/>
          <w:lang w:val="en-CA"/>
        </w:rPr>
      </w:pPr>
      <w:r w:rsidRPr="0037345B">
        <w:rPr>
          <w:b/>
          <w:bCs/>
          <w:sz w:val="22"/>
          <w:szCs w:val="22"/>
          <w:lang w:val="en-CA"/>
        </w:rPr>
        <w:t xml:space="preserve">DEPOSIT OF THE </w:t>
      </w:r>
      <w:r>
        <w:rPr>
          <w:b/>
          <w:bCs/>
          <w:sz w:val="22"/>
          <w:szCs w:val="22"/>
          <w:lang w:val="en-CA"/>
        </w:rPr>
        <w:t>PROPERTY ASSESSMENT</w:t>
      </w:r>
      <w:r w:rsidRPr="0037345B">
        <w:rPr>
          <w:b/>
          <w:bCs/>
          <w:sz w:val="22"/>
          <w:szCs w:val="22"/>
          <w:lang w:val="en-CA"/>
        </w:rPr>
        <w:t xml:space="preserve"> ROLL</w:t>
      </w:r>
    </w:p>
    <w:p w14:paraId="5DF330DD" w14:textId="77777777" w:rsidR="008F2E64" w:rsidRPr="0037345B" w:rsidRDefault="008F2E64" w:rsidP="008F2E64">
      <w:pPr>
        <w:widowControl w:val="0"/>
        <w:jc w:val="center"/>
        <w:rPr>
          <w:b/>
          <w:bCs/>
          <w:sz w:val="22"/>
          <w:szCs w:val="22"/>
          <w:lang w:val="en-CA"/>
        </w:rPr>
      </w:pPr>
      <w:r>
        <w:rPr>
          <w:b/>
          <w:bCs/>
          <w:sz w:val="22"/>
          <w:szCs w:val="22"/>
          <w:lang w:val="en-CA"/>
        </w:rPr>
        <w:t>YEAR FOR 2024-2025-2026</w:t>
      </w:r>
    </w:p>
    <w:p w14:paraId="55A67AEE" w14:textId="77777777" w:rsidR="008F2E64" w:rsidRPr="0037345B" w:rsidRDefault="008F2E64" w:rsidP="008F2E64">
      <w:pPr>
        <w:jc w:val="center"/>
        <w:rPr>
          <w:b/>
          <w:bCs/>
          <w:sz w:val="22"/>
          <w:szCs w:val="22"/>
          <w:lang w:val="en-CA"/>
        </w:rPr>
      </w:pPr>
      <w:r w:rsidRPr="0037345B">
        <w:rPr>
          <w:b/>
          <w:bCs/>
          <w:sz w:val="22"/>
          <w:szCs w:val="22"/>
          <w:lang w:val="en-CA"/>
        </w:rPr>
        <w:t> </w:t>
      </w:r>
    </w:p>
    <w:p w14:paraId="6EC6E4D5" w14:textId="77777777" w:rsidR="008F2E64" w:rsidRPr="00B11049" w:rsidRDefault="008F2E64" w:rsidP="008F2E64">
      <w:pPr>
        <w:widowControl w:val="0"/>
        <w:jc w:val="both"/>
        <w:rPr>
          <w:sz w:val="22"/>
          <w:szCs w:val="22"/>
          <w:lang w:val="en-CA"/>
        </w:rPr>
      </w:pPr>
      <w:r w:rsidRPr="00B11049">
        <w:rPr>
          <w:sz w:val="22"/>
          <w:szCs w:val="22"/>
          <w:lang w:val="en-CA"/>
        </w:rPr>
        <w:t xml:space="preserve">Notice is hereby given </w:t>
      </w:r>
      <w:r>
        <w:rPr>
          <w:sz w:val="22"/>
          <w:szCs w:val="22"/>
          <w:lang w:val="en-CA"/>
        </w:rPr>
        <w:t>that the real estate assessment</w:t>
      </w:r>
      <w:r w:rsidRPr="00B11049">
        <w:rPr>
          <w:sz w:val="22"/>
          <w:szCs w:val="22"/>
          <w:lang w:val="en-CA"/>
        </w:rPr>
        <w:t xml:space="preserve"> roll of the Town of Huntingdon </w:t>
      </w:r>
      <w:r>
        <w:rPr>
          <w:sz w:val="22"/>
          <w:szCs w:val="22"/>
          <w:lang w:val="en-CA"/>
        </w:rPr>
        <w:t xml:space="preserve">for the years 2024-2025-2026 </w:t>
      </w:r>
      <w:r w:rsidRPr="00B11049">
        <w:rPr>
          <w:sz w:val="22"/>
          <w:szCs w:val="22"/>
          <w:lang w:val="en-CA"/>
        </w:rPr>
        <w:t xml:space="preserve">has been deposited at the office of the clerk. </w:t>
      </w:r>
      <w:r>
        <w:rPr>
          <w:sz w:val="22"/>
          <w:szCs w:val="22"/>
          <w:lang w:val="en-CA"/>
        </w:rPr>
        <w:t>Any person</w:t>
      </w:r>
      <w:r w:rsidRPr="00B11049">
        <w:rPr>
          <w:sz w:val="22"/>
          <w:szCs w:val="22"/>
          <w:lang w:val="en-CA"/>
        </w:rPr>
        <w:t xml:space="preserve"> may consult it at the Huntingdon Town Hall during regular office hours.</w:t>
      </w:r>
    </w:p>
    <w:p w14:paraId="5F45C08E" w14:textId="77777777" w:rsidR="008F2E64" w:rsidRPr="0037345B" w:rsidRDefault="008F2E64" w:rsidP="008F2E64">
      <w:pPr>
        <w:rPr>
          <w:rFonts w:ascii="Charcoal" w:cs="Charcoal"/>
          <w:sz w:val="22"/>
          <w:szCs w:val="22"/>
          <w:lang w:val="en-CA"/>
        </w:rPr>
      </w:pPr>
      <w:r w:rsidRPr="0037345B">
        <w:rPr>
          <w:rFonts w:ascii="Charcoal" w:cs="Charcoal" w:hint="cs"/>
          <w:sz w:val="22"/>
          <w:szCs w:val="22"/>
          <w:lang w:val="en-CA"/>
        </w:rPr>
        <w:t> </w:t>
      </w:r>
    </w:p>
    <w:p w14:paraId="11F8E71F" w14:textId="77777777" w:rsidR="008F2E64" w:rsidRPr="00B11049" w:rsidRDefault="008F2E64" w:rsidP="008F2E64">
      <w:pPr>
        <w:widowControl w:val="0"/>
        <w:jc w:val="both"/>
        <w:rPr>
          <w:sz w:val="22"/>
          <w:szCs w:val="22"/>
          <w:lang w:val="en-CA"/>
        </w:rPr>
      </w:pPr>
      <w:r w:rsidRPr="00B11049">
        <w:rPr>
          <w:sz w:val="22"/>
          <w:szCs w:val="22"/>
          <w:lang w:val="en-CA"/>
        </w:rPr>
        <w:t>ln accordance with Section 74.1 of the Act respecting municipal taxation, notice is also given that any interested party in this regard may file, at any time during the fiscal year during which an event justifying a modification of the roll occurs, an application for review under Division 1, Chapter X of the Act, on the grounds that the assessor did not make an alteration to the roll that he ought to have made pursuant to section 17 4 or 17 4.2 of the Act</w:t>
      </w:r>
      <w:r>
        <w:rPr>
          <w:sz w:val="22"/>
          <w:szCs w:val="22"/>
          <w:lang w:val="en-CA"/>
        </w:rPr>
        <w:t>.</w:t>
      </w:r>
    </w:p>
    <w:p w14:paraId="14C75A72" w14:textId="77777777" w:rsidR="008F2E64" w:rsidRPr="0037345B" w:rsidRDefault="008F2E64" w:rsidP="008F2E64">
      <w:pPr>
        <w:rPr>
          <w:rFonts w:ascii="Gill Sans MT"/>
          <w:sz w:val="22"/>
          <w:szCs w:val="22"/>
          <w:lang w:val="en-CA"/>
        </w:rPr>
      </w:pPr>
      <w:r w:rsidRPr="0037345B">
        <w:rPr>
          <w:sz w:val="22"/>
          <w:szCs w:val="22"/>
          <w:lang w:val="en-CA"/>
        </w:rPr>
        <w:t> </w:t>
      </w:r>
    </w:p>
    <w:p w14:paraId="3EE57426" w14:textId="77777777" w:rsidR="008F2E64" w:rsidRPr="0037345B" w:rsidRDefault="008F2E64" w:rsidP="008F2E64">
      <w:pPr>
        <w:widowControl w:val="0"/>
        <w:rPr>
          <w:sz w:val="22"/>
          <w:szCs w:val="22"/>
          <w:lang w:val="en-CA"/>
        </w:rPr>
      </w:pPr>
      <w:r w:rsidRPr="0037345B">
        <w:rPr>
          <w:sz w:val="22"/>
          <w:szCs w:val="22"/>
          <w:lang w:val="en-CA"/>
        </w:rPr>
        <w:t xml:space="preserve">To be acceptable, such a request for revision must meet the following </w:t>
      </w:r>
      <w:proofErr w:type="gramStart"/>
      <w:r w:rsidRPr="0037345B">
        <w:rPr>
          <w:sz w:val="22"/>
          <w:szCs w:val="22"/>
          <w:lang w:val="en-CA"/>
        </w:rPr>
        <w:t>conditions :</w:t>
      </w:r>
      <w:proofErr w:type="gramEnd"/>
    </w:p>
    <w:p w14:paraId="03A59A25" w14:textId="77777777" w:rsidR="008F2E64" w:rsidRDefault="008F2E64" w:rsidP="008F2E64">
      <w:pPr>
        <w:rPr>
          <w:sz w:val="22"/>
          <w:szCs w:val="22"/>
          <w:lang w:val="en-CA"/>
        </w:rPr>
      </w:pPr>
      <w:r w:rsidRPr="0037345B">
        <w:rPr>
          <w:sz w:val="22"/>
          <w:szCs w:val="22"/>
          <w:lang w:val="en-CA"/>
        </w:rPr>
        <w:t> </w:t>
      </w:r>
    </w:p>
    <w:p w14:paraId="031723BC" w14:textId="77777777" w:rsidR="008F2E64" w:rsidRPr="00A92939" w:rsidRDefault="008F2E64" w:rsidP="008F2E64">
      <w:pPr>
        <w:widowControl w:val="0"/>
        <w:ind w:left="284" w:hanging="284"/>
        <w:jc w:val="both"/>
        <w:rPr>
          <w:sz w:val="22"/>
          <w:szCs w:val="22"/>
          <w:lang w:val="en-CA"/>
        </w:rPr>
      </w:pPr>
      <w:r w:rsidRPr="00A92939">
        <w:rPr>
          <w:sz w:val="22"/>
          <w:szCs w:val="22"/>
          <w:lang w:val="en-CA"/>
        </w:rPr>
        <w:sym w:font="Wingdings" w:char="F0FC"/>
      </w:r>
      <w:r w:rsidRPr="0037345B">
        <w:rPr>
          <w:sz w:val="22"/>
          <w:szCs w:val="22"/>
          <w:lang w:val="en-CA"/>
        </w:rPr>
        <w:t xml:space="preserve"> </w:t>
      </w:r>
      <w:r w:rsidRPr="00A92939">
        <w:rPr>
          <w:sz w:val="22"/>
          <w:szCs w:val="22"/>
          <w:lang w:val="en-CA"/>
        </w:rPr>
        <w:t xml:space="preserve">Be filed within the fiscal year during which an event justifying a modification to the roll occurs, according </w:t>
      </w:r>
      <w:r>
        <w:rPr>
          <w:sz w:val="22"/>
          <w:szCs w:val="22"/>
          <w:lang w:val="en-CA"/>
        </w:rPr>
        <w:t xml:space="preserve">  </w:t>
      </w:r>
      <w:r w:rsidRPr="00A92939">
        <w:rPr>
          <w:sz w:val="22"/>
          <w:szCs w:val="22"/>
          <w:lang w:val="en-CA"/>
        </w:rPr>
        <w:t xml:space="preserve">to the </w:t>
      </w:r>
      <w:proofErr w:type="gramStart"/>
      <w:r w:rsidRPr="00A92939">
        <w:rPr>
          <w:sz w:val="22"/>
          <w:szCs w:val="22"/>
          <w:lang w:val="en-CA"/>
        </w:rPr>
        <w:t>law;</w:t>
      </w:r>
      <w:proofErr w:type="gramEnd"/>
    </w:p>
    <w:p w14:paraId="29C28FCE" w14:textId="77777777" w:rsidR="008F2E64" w:rsidRPr="0037345B" w:rsidRDefault="008F2E64" w:rsidP="008F2E64">
      <w:pPr>
        <w:widowControl w:val="0"/>
        <w:ind w:left="284" w:hanging="284"/>
        <w:rPr>
          <w:sz w:val="22"/>
          <w:szCs w:val="22"/>
          <w:lang w:val="en-CA"/>
        </w:rPr>
      </w:pPr>
      <w:r w:rsidRPr="0037345B">
        <w:rPr>
          <w:sz w:val="22"/>
          <w:szCs w:val="22"/>
        </w:rPr>
        <w:sym w:font="Wingdings" w:char="F0FC"/>
      </w:r>
      <w:r w:rsidRPr="0037345B">
        <w:rPr>
          <w:sz w:val="22"/>
          <w:szCs w:val="22"/>
          <w:lang w:val="en-CA"/>
        </w:rPr>
        <w:t xml:space="preserve"> Be deposited at the following location or sent by registered mail to: </w:t>
      </w:r>
    </w:p>
    <w:p w14:paraId="2813A7A2" w14:textId="77777777" w:rsidR="008F2E64" w:rsidRPr="00A92DB6" w:rsidRDefault="008F2E64" w:rsidP="008F2E64">
      <w:pPr>
        <w:widowControl w:val="0"/>
        <w:ind w:left="284"/>
        <w:rPr>
          <w:sz w:val="22"/>
          <w:szCs w:val="22"/>
          <w:lang w:val="en-CA"/>
        </w:rPr>
      </w:pPr>
      <w:r w:rsidRPr="00A92DB6">
        <w:rPr>
          <w:sz w:val="22"/>
          <w:szCs w:val="22"/>
          <w:lang w:val="en-CA"/>
        </w:rPr>
        <w:t>Haut Saint-Laurent MRC</w:t>
      </w:r>
    </w:p>
    <w:p w14:paraId="1512BB82" w14:textId="77777777" w:rsidR="008F2E64" w:rsidRPr="00A92DB6" w:rsidRDefault="008F2E64" w:rsidP="008F2E64">
      <w:pPr>
        <w:widowControl w:val="0"/>
        <w:ind w:left="284"/>
        <w:rPr>
          <w:sz w:val="22"/>
          <w:szCs w:val="22"/>
          <w:lang w:val="en-CA"/>
        </w:rPr>
      </w:pPr>
      <w:r w:rsidRPr="00A92DB6">
        <w:rPr>
          <w:sz w:val="22"/>
          <w:szCs w:val="22"/>
          <w:lang w:val="en-CA"/>
        </w:rPr>
        <w:t>10 King Street, Suite 400</w:t>
      </w:r>
    </w:p>
    <w:p w14:paraId="0AB032E9" w14:textId="77777777" w:rsidR="008F2E64" w:rsidRPr="00A92DB6" w:rsidRDefault="008F2E64" w:rsidP="008F2E64">
      <w:pPr>
        <w:widowControl w:val="0"/>
        <w:ind w:left="284"/>
        <w:rPr>
          <w:sz w:val="22"/>
          <w:szCs w:val="22"/>
          <w:lang w:val="en-CA"/>
        </w:rPr>
      </w:pPr>
      <w:r w:rsidRPr="00A92DB6">
        <w:rPr>
          <w:sz w:val="22"/>
          <w:szCs w:val="22"/>
          <w:lang w:val="en-CA"/>
        </w:rPr>
        <w:t>Huntingdon (Quebec), J0S 1H0</w:t>
      </w:r>
    </w:p>
    <w:p w14:paraId="249DCF77" w14:textId="77777777" w:rsidR="008F2E64" w:rsidRPr="00A92DB6" w:rsidRDefault="008F2E64" w:rsidP="008F2E64">
      <w:pPr>
        <w:widowControl w:val="0"/>
        <w:ind w:left="284"/>
        <w:rPr>
          <w:sz w:val="22"/>
          <w:szCs w:val="22"/>
          <w:lang w:val="en-CA"/>
        </w:rPr>
      </w:pPr>
      <w:r w:rsidRPr="00A92DB6">
        <w:rPr>
          <w:sz w:val="22"/>
          <w:szCs w:val="22"/>
          <w:lang w:val="en-CA"/>
        </w:rPr>
        <w:t xml:space="preserve"> (Tel: 450-264-5411).</w:t>
      </w:r>
    </w:p>
    <w:p w14:paraId="552CD242" w14:textId="77777777" w:rsidR="008F2E64" w:rsidRPr="0037345B" w:rsidRDefault="008F2E64" w:rsidP="008F2E64">
      <w:pPr>
        <w:widowControl w:val="0"/>
        <w:rPr>
          <w:sz w:val="22"/>
          <w:szCs w:val="22"/>
          <w:lang w:val="en-CA"/>
        </w:rPr>
      </w:pPr>
      <w:r w:rsidRPr="0037345B">
        <w:rPr>
          <w:b/>
          <w:bCs/>
          <w:i/>
          <w:iCs/>
          <w:sz w:val="22"/>
          <w:szCs w:val="22"/>
          <w:lang w:val="en-CA"/>
        </w:rPr>
        <w:t> </w:t>
      </w:r>
      <w:r w:rsidRPr="0037345B">
        <w:rPr>
          <w:sz w:val="22"/>
          <w:szCs w:val="22"/>
        </w:rPr>
        <w:sym w:font="Wingdings" w:char="F0FC"/>
      </w:r>
      <w:r w:rsidRPr="0037345B">
        <w:rPr>
          <w:sz w:val="22"/>
          <w:szCs w:val="22"/>
          <w:lang w:val="en-CA"/>
        </w:rPr>
        <w:t xml:space="preserve"> Be made on the form provided for this purpose available at the </w:t>
      </w:r>
      <w:proofErr w:type="gramStart"/>
      <w:r w:rsidRPr="0037345B">
        <w:rPr>
          <w:sz w:val="22"/>
          <w:szCs w:val="22"/>
          <w:lang w:val="en-CA"/>
        </w:rPr>
        <w:t>above mentioned</w:t>
      </w:r>
      <w:proofErr w:type="gramEnd"/>
      <w:r w:rsidRPr="0037345B">
        <w:rPr>
          <w:sz w:val="22"/>
          <w:szCs w:val="22"/>
          <w:lang w:val="en-CA"/>
        </w:rPr>
        <w:t xml:space="preserve"> address.</w:t>
      </w:r>
    </w:p>
    <w:p w14:paraId="338B1980" w14:textId="77777777" w:rsidR="008F2E64" w:rsidRPr="0037345B" w:rsidRDefault="008F2E64" w:rsidP="008F2E64">
      <w:pPr>
        <w:ind w:left="284" w:hanging="284"/>
        <w:rPr>
          <w:sz w:val="22"/>
          <w:szCs w:val="22"/>
          <w:lang w:val="en-CA"/>
        </w:rPr>
      </w:pPr>
      <w:r w:rsidRPr="0037345B">
        <w:rPr>
          <w:sz w:val="22"/>
          <w:szCs w:val="22"/>
          <w:lang w:val="en-CA"/>
        </w:rPr>
        <w:t> </w:t>
      </w:r>
      <w:r w:rsidRPr="0037345B">
        <w:rPr>
          <w:sz w:val="22"/>
          <w:szCs w:val="22"/>
        </w:rPr>
        <w:sym w:font="Wingdings" w:char="F0FC"/>
      </w:r>
      <w:r w:rsidRPr="0037345B">
        <w:rPr>
          <w:sz w:val="22"/>
          <w:szCs w:val="22"/>
          <w:lang w:val="en-CA"/>
        </w:rPr>
        <w:t xml:space="preserve"> Be accompanied by the fee determined in By-law </w:t>
      </w:r>
      <w:r>
        <w:rPr>
          <w:sz w:val="22"/>
          <w:szCs w:val="22"/>
          <w:lang w:val="en-CA"/>
        </w:rPr>
        <w:t>338-2023</w:t>
      </w:r>
      <w:r w:rsidRPr="0037345B">
        <w:rPr>
          <w:b/>
          <w:bCs/>
          <w:sz w:val="22"/>
          <w:szCs w:val="22"/>
          <w:lang w:val="en-CA"/>
        </w:rPr>
        <w:t xml:space="preserve"> </w:t>
      </w:r>
      <w:r w:rsidRPr="0037345B">
        <w:rPr>
          <w:sz w:val="22"/>
          <w:szCs w:val="22"/>
          <w:lang w:val="en-CA"/>
        </w:rPr>
        <w:t>of the Haut Saint-Laurent MRC and applicable to the assessment unit concerned in this request.</w:t>
      </w:r>
    </w:p>
    <w:p w14:paraId="7A5E1013" w14:textId="77777777" w:rsidR="008F2E64" w:rsidRPr="0037345B" w:rsidRDefault="008F2E64" w:rsidP="008F2E64">
      <w:pPr>
        <w:rPr>
          <w:sz w:val="22"/>
          <w:szCs w:val="22"/>
          <w:lang w:val="en-CA"/>
        </w:rPr>
      </w:pPr>
      <w:r w:rsidRPr="0037345B">
        <w:rPr>
          <w:sz w:val="22"/>
          <w:szCs w:val="22"/>
          <w:lang w:val="en-CA"/>
        </w:rPr>
        <w:t> </w:t>
      </w:r>
    </w:p>
    <w:p w14:paraId="059B9B2C" w14:textId="77777777" w:rsidR="008F2E64" w:rsidRPr="0037345B" w:rsidRDefault="008F2E64" w:rsidP="008F2E64">
      <w:pPr>
        <w:widowControl w:val="0"/>
        <w:rPr>
          <w:sz w:val="22"/>
          <w:szCs w:val="22"/>
          <w:lang w:val="en-CA"/>
        </w:rPr>
      </w:pPr>
      <w:r w:rsidRPr="0037345B">
        <w:rPr>
          <w:sz w:val="22"/>
          <w:szCs w:val="22"/>
          <w:lang w:val="en-CA"/>
        </w:rPr>
        <w:t xml:space="preserve">Given </w:t>
      </w:r>
      <w:r>
        <w:rPr>
          <w:sz w:val="22"/>
          <w:szCs w:val="22"/>
          <w:lang w:val="en-CA"/>
        </w:rPr>
        <w:t>at</w:t>
      </w:r>
      <w:r w:rsidRPr="0037345B">
        <w:rPr>
          <w:sz w:val="22"/>
          <w:szCs w:val="22"/>
          <w:lang w:val="en-CA"/>
        </w:rPr>
        <w:t xml:space="preserve"> Huntingdon, this </w:t>
      </w:r>
      <w:r>
        <w:rPr>
          <w:sz w:val="22"/>
          <w:szCs w:val="22"/>
          <w:lang w:val="en-CA"/>
        </w:rPr>
        <w:t>January 9, 2024</w:t>
      </w:r>
      <w:r w:rsidRPr="0037345B">
        <w:rPr>
          <w:sz w:val="22"/>
          <w:szCs w:val="22"/>
          <w:lang w:val="en-CA"/>
        </w:rPr>
        <w:t>.</w:t>
      </w:r>
    </w:p>
    <w:p w14:paraId="3D9C9A9C" w14:textId="77777777" w:rsidR="008F2E64" w:rsidRPr="0066413B" w:rsidRDefault="008F2E64" w:rsidP="008F2E64">
      <w:pPr>
        <w:rPr>
          <w:sz w:val="22"/>
          <w:szCs w:val="22"/>
          <w:lang w:val="en-CA"/>
        </w:rPr>
      </w:pPr>
      <w:r w:rsidRPr="0066413B">
        <w:rPr>
          <w:sz w:val="22"/>
          <w:szCs w:val="22"/>
          <w:lang w:val="en-CA"/>
        </w:rPr>
        <w:t> </w:t>
      </w:r>
    </w:p>
    <w:p w14:paraId="3BE43248" w14:textId="77777777" w:rsidR="008F2E64" w:rsidRPr="00B64FD1" w:rsidRDefault="008F2E64" w:rsidP="008F2E64">
      <w:pPr>
        <w:widowControl w:val="0"/>
        <w:rPr>
          <w:iCs/>
          <w:sz w:val="22"/>
          <w:szCs w:val="22"/>
        </w:rPr>
      </w:pPr>
      <w:proofErr w:type="spellStart"/>
      <w:r w:rsidRPr="00B64FD1">
        <w:rPr>
          <w:iCs/>
          <w:sz w:val="22"/>
          <w:szCs w:val="22"/>
        </w:rPr>
        <w:t>Denyse</w:t>
      </w:r>
      <w:proofErr w:type="spellEnd"/>
      <w:r w:rsidRPr="00B64FD1">
        <w:rPr>
          <w:iCs/>
          <w:sz w:val="22"/>
          <w:szCs w:val="22"/>
        </w:rPr>
        <w:t xml:space="preserve"> Jeanneau</w:t>
      </w:r>
    </w:p>
    <w:p w14:paraId="3C69C54E" w14:textId="77777777" w:rsidR="008F2E64" w:rsidRPr="00C834DC" w:rsidRDefault="008F2E64" w:rsidP="008F2E64">
      <w:pPr>
        <w:widowControl w:val="0"/>
        <w:rPr>
          <w:iCs/>
          <w:sz w:val="22"/>
          <w:szCs w:val="22"/>
        </w:rPr>
      </w:pPr>
      <w:r w:rsidRPr="00B64FD1">
        <w:rPr>
          <w:iCs/>
          <w:sz w:val="22"/>
          <w:szCs w:val="22"/>
        </w:rPr>
        <w:t xml:space="preserve">Greffière / Municipal </w:t>
      </w:r>
      <w:proofErr w:type="spellStart"/>
      <w:r w:rsidRPr="00B64FD1">
        <w:rPr>
          <w:iCs/>
          <w:sz w:val="22"/>
          <w:szCs w:val="22"/>
        </w:rPr>
        <w:t>Clerk</w:t>
      </w:r>
      <w:proofErr w:type="spellEnd"/>
    </w:p>
    <w:p w14:paraId="40C31050" w14:textId="77777777" w:rsidR="008F2E64" w:rsidRDefault="008F2E64" w:rsidP="008F2E64"/>
    <w:p w14:paraId="78CD4DDE" w14:textId="77777777" w:rsidR="0090537D" w:rsidRPr="0066413B" w:rsidRDefault="0090537D" w:rsidP="0090537D">
      <w:pPr>
        <w:rPr>
          <w:sz w:val="22"/>
          <w:szCs w:val="22"/>
          <w:lang w:val="en-CA"/>
        </w:rPr>
      </w:pPr>
    </w:p>
    <w:p w14:paraId="7BB2E63C" w14:textId="77777777" w:rsidR="0090537D" w:rsidRDefault="0090537D" w:rsidP="0090537D"/>
    <w:p w14:paraId="19379418" w14:textId="77777777" w:rsidR="0090537D" w:rsidRDefault="0090537D" w:rsidP="0090537D"/>
    <w:p w14:paraId="04391FC9" w14:textId="77777777" w:rsidR="0090537D" w:rsidRDefault="0090537D" w:rsidP="0090537D"/>
    <w:p w14:paraId="1E8504F0" w14:textId="77777777" w:rsidR="0090537D" w:rsidRDefault="0090537D" w:rsidP="0090537D"/>
    <w:p w14:paraId="701B3763" w14:textId="77777777" w:rsidR="0090537D" w:rsidRDefault="0090537D" w:rsidP="0090537D"/>
    <w:p w14:paraId="5F28C6C0" w14:textId="77777777" w:rsidR="0090537D" w:rsidRDefault="0090537D" w:rsidP="0090537D"/>
    <w:p w14:paraId="3A5DA245" w14:textId="77777777" w:rsidR="0090537D" w:rsidRDefault="0090537D" w:rsidP="0090537D"/>
    <w:p w14:paraId="352707D6" w14:textId="77777777" w:rsidR="0090537D" w:rsidRDefault="0090537D" w:rsidP="0090537D"/>
    <w:p w14:paraId="35645D42" w14:textId="77777777" w:rsidR="0090537D" w:rsidRDefault="0090537D" w:rsidP="0090537D"/>
    <w:p w14:paraId="665A6F83" w14:textId="77777777" w:rsidR="0090537D" w:rsidRDefault="0090537D" w:rsidP="0090537D"/>
    <w:p w14:paraId="3674D9D2" w14:textId="77777777" w:rsidR="0090537D" w:rsidRPr="00673EA8" w:rsidRDefault="0090537D" w:rsidP="0090537D"/>
    <w:p w14:paraId="3BD50FFA" w14:textId="77777777" w:rsidR="0090537D" w:rsidRDefault="0090537D" w:rsidP="0090537D"/>
    <w:p w14:paraId="77D2B69E" w14:textId="77777777" w:rsidR="0090537D" w:rsidRDefault="0090537D" w:rsidP="0090537D"/>
    <w:p w14:paraId="69B4D291" w14:textId="77777777" w:rsidR="0090537D" w:rsidRDefault="0090537D" w:rsidP="0090537D"/>
    <w:p w14:paraId="58FEF897" w14:textId="77777777" w:rsidR="0090537D" w:rsidRDefault="0090537D" w:rsidP="0090537D"/>
    <w:p w14:paraId="25C1F9D3" w14:textId="77777777" w:rsidR="0081123E" w:rsidRDefault="0081123E"/>
    <w:sectPr w:rsidR="0081123E" w:rsidSect="009D36DB">
      <w:pgSz w:w="12242" w:h="20163" w:code="5"/>
      <w:pgMar w:top="79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coal">
    <w:altName w:val="DokChampa"/>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7D"/>
    <w:rsid w:val="001A5357"/>
    <w:rsid w:val="0081123E"/>
    <w:rsid w:val="00844381"/>
    <w:rsid w:val="008F2E64"/>
    <w:rsid w:val="0090537D"/>
    <w:rsid w:val="009D36DB"/>
    <w:rsid w:val="00A92939"/>
    <w:rsid w:val="00C220BE"/>
    <w:rsid w:val="00C42D99"/>
    <w:rsid w:val="00C834DC"/>
    <w:rsid w:val="00CB5FB5"/>
    <w:rsid w:val="00D9305A"/>
    <w:rsid w:val="00E262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1565"/>
  <w15:chartTrackingRefBased/>
  <w15:docId w15:val="{390AD692-B10B-4909-8559-A4BAD1E1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7D"/>
    <w:pPr>
      <w:spacing w:line="240" w:lineRule="auto"/>
    </w:pPr>
    <w:rPr>
      <w:rFonts w:eastAsia="Times New Roman" w:cs="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intense">
    <w:name w:val="Intense Emphasis"/>
    <w:uiPriority w:val="21"/>
    <w:qFormat/>
    <w:rsid w:val="0090537D"/>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Jeanneau</dc:creator>
  <cp:keywords/>
  <dc:description/>
  <cp:lastModifiedBy>Adolphe, Jessie</cp:lastModifiedBy>
  <cp:revision>2</cp:revision>
  <dcterms:created xsi:type="dcterms:W3CDTF">2024-02-12T21:51:00Z</dcterms:created>
  <dcterms:modified xsi:type="dcterms:W3CDTF">2024-02-12T21:51:00Z</dcterms:modified>
</cp:coreProperties>
</file>